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73" w:rsidRPr="006533DA" w:rsidRDefault="00393173" w:rsidP="00393173">
      <w:pPr>
        <w:spacing w:line="320" w:lineRule="exact"/>
        <w:ind w:firstLine="709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Отделение Фонда </w:t>
      </w:r>
      <w:r w:rsidRPr="006533DA">
        <w:rPr>
          <w:sz w:val="26"/>
          <w:szCs w:val="26"/>
          <w:lang w:eastAsia="ru-RU"/>
        </w:rPr>
        <w:t>пенсионного и социального страхования Российской Федерации по Вологодской области информирует о следующем.</w:t>
      </w:r>
    </w:p>
    <w:p w:rsidR="00393173" w:rsidRPr="006533DA" w:rsidRDefault="00393173" w:rsidP="00393173">
      <w:pPr>
        <w:pStyle w:val="Default"/>
        <w:ind w:firstLine="709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22 апреля 2024 </w:t>
      </w:r>
      <w:r>
        <w:rPr>
          <w:sz w:val="26"/>
          <w:szCs w:val="26"/>
        </w:rPr>
        <w:t xml:space="preserve">года </w:t>
      </w:r>
      <w:r w:rsidRPr="006533DA">
        <w:rPr>
          <w:sz w:val="26"/>
          <w:szCs w:val="26"/>
        </w:rPr>
        <w:t xml:space="preserve">Минюстом России осуществлена государственная регистрация (регистрационный № 77944) приказа Фонда пенсионного и социального страхования Российской Федерации от 12 января 2024 г. № 9 «Об утверждении Порядка и условий представления страхователем в электронной форме сведений и документов, необходимых для назначения и выплаты страхового обеспечения застрахованным лицам», разработанного и принятого Фондом во исполнение части 18 статьи 13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материнством». </w:t>
      </w:r>
    </w:p>
    <w:p w:rsidR="00393173" w:rsidRPr="006533DA" w:rsidRDefault="00393173" w:rsidP="00393173">
      <w:pPr>
        <w:pStyle w:val="Default"/>
        <w:ind w:firstLine="709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Ключевые положения Приказа СФР от 12.01.2024 № 9: </w:t>
      </w:r>
    </w:p>
    <w:p w:rsidR="00393173" w:rsidRPr="006533DA" w:rsidRDefault="00393173" w:rsidP="00393173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определен порядок и условия представления страхователями в электронной форме сведений и документов, необходимых для назначения и выплаты застрахованным лицам страховщиком пособий по обязательному социальному страхованию на случай временной нетрудоспособности и в связи с материнством, пособия по временной нетрудоспособности в связи с несчастным случаем на производстве или профессиональным заболеванием (далее – страховое обеспечение), либо влияющих на право получения страхового обеспечения или исчисление его размера, посредством информационного взаимодействия страхователей и территориальных органов Фонда в электронном виде; </w:t>
      </w:r>
    </w:p>
    <w:p w:rsidR="00393173" w:rsidRPr="006533DA" w:rsidRDefault="00393173" w:rsidP="00393173">
      <w:pPr>
        <w:pStyle w:val="Default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представление сведений и документов, необходимых территориальному органу Фонда для назначения и выплаты застрахованному лицу страхового обеспечения либо влияющих на право получения страхового обеспечения или исчисление его размера, а также подтверждение, изменение или уточнение сведений страхователями в адрес страховщика по застрахованному лицу и страховому случаю с использованием системы электронного документооборота Фонда; </w:t>
      </w:r>
    </w:p>
    <w:p w:rsidR="00393173" w:rsidRPr="006533DA" w:rsidRDefault="00393173" w:rsidP="00393173">
      <w:pPr>
        <w:pStyle w:val="Default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по результатам обработки поступивших от страхователя сведений и документов страхователю направляется информация, которая включает в себя сведения о дате и времени поступления от страхователя сведений и документов в электронной форме, идентификатор и статус обработки сведений и документов; </w:t>
      </w:r>
    </w:p>
    <w:p w:rsidR="00393173" w:rsidRPr="006533DA" w:rsidRDefault="00393173" w:rsidP="00393173">
      <w:pPr>
        <w:pStyle w:val="Default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страхователи представляют сведения и документы посредством системы электронного документооборота Фонда и обеспечивают обработку запросов о представлении необходимых сведений и документов, направляемых страхователям Фондом посредством системы электронного документооборота Фонда, в срок, не превышающий 3 рабочих дней со дня поступления запроса Фонда о представлении необходимых сведений и документов; </w:t>
      </w:r>
    </w:p>
    <w:p w:rsidR="00393173" w:rsidRPr="006533DA" w:rsidRDefault="00393173" w:rsidP="00393173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сведения и документы подписываются усиленной квалифицированной электронной подписью страхователя (или его уполномоченного представителя) и представляются в территориальный орган Фонда по месту регистрации страхователя; </w:t>
      </w:r>
    </w:p>
    <w:p w:rsidR="00393173" w:rsidRPr="006533DA" w:rsidRDefault="00393173" w:rsidP="00393173">
      <w:pPr>
        <w:pStyle w:val="Default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обязанность страхователя по направлению сведений и документов считается исполненной с момента фиксации в системе электронного документооборота Фонда даты, времени поступления сведений и документов в электронной форме и их идентификатора; </w:t>
      </w:r>
    </w:p>
    <w:p w:rsidR="00393173" w:rsidRPr="006533DA" w:rsidRDefault="00393173" w:rsidP="00393173">
      <w:pPr>
        <w:pStyle w:val="Default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6533DA">
        <w:rPr>
          <w:sz w:val="26"/>
          <w:szCs w:val="26"/>
        </w:rPr>
        <w:t xml:space="preserve">после прохождения проверки в информационной системе Фонда сведения и документы принимаются территориальным органом Фонда на рассмотрение. </w:t>
      </w:r>
    </w:p>
    <w:p w:rsidR="00BE58B2" w:rsidRDefault="00BE58B2">
      <w:bookmarkStart w:id="0" w:name="_GoBack"/>
      <w:bookmarkEnd w:id="0"/>
    </w:p>
    <w:sectPr w:rsidR="00BE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A0C3B"/>
    <w:multiLevelType w:val="hybridMultilevel"/>
    <w:tmpl w:val="C58E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73"/>
    <w:rsid w:val="00393173"/>
    <w:rsid w:val="00B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BD6E-EF5C-4B7F-9585-5F18206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73"/>
    <w:pPr>
      <w:ind w:left="720"/>
      <w:contextualSpacing/>
    </w:pPr>
  </w:style>
  <w:style w:type="paragraph" w:customStyle="1" w:styleId="Default">
    <w:name w:val="Default"/>
    <w:rsid w:val="0039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 Александровна</dc:creator>
  <cp:keywords/>
  <dc:description/>
  <cp:lastModifiedBy>Белякова Наталья Александровна</cp:lastModifiedBy>
  <cp:revision>1</cp:revision>
  <dcterms:created xsi:type="dcterms:W3CDTF">2024-05-03T14:13:00Z</dcterms:created>
  <dcterms:modified xsi:type="dcterms:W3CDTF">2024-05-03T14:13:00Z</dcterms:modified>
</cp:coreProperties>
</file>